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  <w:t>附件：</w:t>
      </w:r>
    </w:p>
    <w:tbl>
      <w:tblPr>
        <w:tblStyle w:val="3"/>
        <w:tblW w:w="9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249"/>
        <w:gridCol w:w="1582"/>
        <w:gridCol w:w="1326"/>
        <w:gridCol w:w="1431"/>
        <w:gridCol w:w="1084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2023年缙云县公益性岗位残疾人专职委员招聘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总成绩及入围体检人员名单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考试成绩（40%）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面试成绩（60%）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排名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73.124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67.307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陈俊羽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70.412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麻如正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67.266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江李超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章浩婷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66.788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71.96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69.866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71.87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李江森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57.970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杨琦秀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65.841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02301140220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朱益甫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60.586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68.03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02301140222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57.028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胡妃婕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56.582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66.55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潜律宾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54.114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65.57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02301140221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丁智菲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62.060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63.46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应尚蓉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54.860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61.78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52.221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59.41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沈平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48.399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57.16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49.186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37.07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02301140223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陈怡君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59.403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02301140216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53.570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cstheme="minorBidi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MzQxMGNkZGJiMDkzOGQwYjFjZGQyODZhZmNhMGIifQ=="/>
  </w:docVars>
  <w:rsids>
    <w:rsidRoot w:val="00000000"/>
    <w:rsid w:val="03373400"/>
    <w:rsid w:val="11021F8C"/>
    <w:rsid w:val="112E1305"/>
    <w:rsid w:val="15EF59FB"/>
    <w:rsid w:val="23816DC8"/>
    <w:rsid w:val="242C1E8C"/>
    <w:rsid w:val="29711709"/>
    <w:rsid w:val="2A2E06B5"/>
    <w:rsid w:val="337E00CE"/>
    <w:rsid w:val="3609273A"/>
    <w:rsid w:val="4A9C7B57"/>
    <w:rsid w:val="4E0F4FAB"/>
    <w:rsid w:val="5CCE045B"/>
    <w:rsid w:val="689C5884"/>
    <w:rsid w:val="6A4B665B"/>
    <w:rsid w:val="6DE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164</Characters>
  <Lines>0</Lines>
  <Paragraphs>0</Paragraphs>
  <TotalTime>9</TotalTime>
  <ScaleCrop>false</ScaleCrop>
  <LinksUpToDate>false</LinksUpToDate>
  <CharactersWithSpaces>192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2022-07-25T08:11:00Z</dcterms:created>
  <dc:creator>Administrator</dc:creator>
  <cp:lastModifiedBy>dis!dis!</cp:lastModifiedBy>
  <dcterms:modified xsi:type="dcterms:W3CDTF">2023-02-06T09:42:44Z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DA8F9F2D29CF4168889E2B6F0E8A1B95</vt:lpwstr>
  </property>
</Properties>
</file>