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jc w:val="both"/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3"/>
        <w:tblpPr w:leftFromText="180" w:rightFromText="180" w:vertAnchor="text" w:horzAnchor="page" w:tblpX="1590" w:tblpY="497"/>
        <w:tblOverlap w:val="never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58"/>
        <w:gridCol w:w="808"/>
        <w:gridCol w:w="64"/>
        <w:gridCol w:w="203"/>
        <w:gridCol w:w="1787"/>
        <w:gridCol w:w="449"/>
        <w:gridCol w:w="991"/>
        <w:gridCol w:w="209"/>
        <w:gridCol w:w="761"/>
        <w:gridCol w:w="879"/>
        <w:gridCol w:w="1077"/>
        <w:gridCol w:w="150"/>
        <w:gridCol w:w="1270"/>
        <w:gridCol w:w="770"/>
        <w:gridCol w:w="724"/>
        <w:gridCol w:w="893"/>
        <w:gridCol w:w="360"/>
        <w:gridCol w:w="13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83" w:type="dxa"/>
            <w:gridSpan w:val="18"/>
            <w:tcBorders>
              <w:top w:val="nil"/>
              <w:left w:val="nil"/>
              <w:bottom w:val="outset" w:color="000000" w:sz="6" w:space="0"/>
              <w:right w:val="nil"/>
            </w:tcBorders>
            <w:shd w:val="clear" w:color="auto" w:fill="auto"/>
            <w:noWrap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水稻机插秧作业补贴</w:t>
            </w:r>
            <w:r>
              <w:rPr>
                <w:rFonts w:hint="eastAsia"/>
                <w:b/>
                <w:bCs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试点主体</w:t>
            </w:r>
            <w:r>
              <w:rPr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申请表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申请者基本信息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组织名称</w:t>
            </w:r>
          </w:p>
        </w:tc>
        <w:tc>
          <w:tcPr>
            <w:tcW w:w="2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社会信用代码</w:t>
            </w:r>
          </w:p>
        </w:tc>
        <w:tc>
          <w:tcPr>
            <w:tcW w:w="16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0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开户账号</w:t>
            </w:r>
          </w:p>
        </w:tc>
        <w:tc>
          <w:tcPr>
            <w:tcW w:w="16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5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250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6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20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9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4960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6" w:colLast="8"/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作业机具</w:t>
            </w:r>
          </w:p>
        </w:tc>
        <w:tc>
          <w:tcPr>
            <w:tcW w:w="434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作业信息</w:t>
            </w:r>
          </w:p>
        </w:tc>
        <w:tc>
          <w:tcPr>
            <w:tcW w:w="4077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作业价格</w:t>
            </w:r>
            <w:r>
              <w:rPr>
                <w:color w:val="auto"/>
                <w:highlight w:val="none"/>
              </w:rPr>
              <w:t>（元）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机具名称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型号</w:t>
            </w:r>
          </w:p>
        </w:tc>
        <w:tc>
          <w:tcPr>
            <w:tcW w:w="1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机具出厂编号</w:t>
            </w: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终端编号</w:t>
            </w:r>
          </w:p>
        </w:tc>
        <w:tc>
          <w:tcPr>
            <w:tcW w:w="18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作业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区域（乡镇）</w:t>
            </w:r>
          </w:p>
        </w:tc>
        <w:tc>
          <w:tcPr>
            <w:tcW w:w="24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计划作业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面积（亩）</w:t>
            </w:r>
          </w:p>
        </w:tc>
        <w:tc>
          <w:tcPr>
            <w:tcW w:w="14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5亩以下</w:t>
            </w:r>
          </w:p>
        </w:tc>
        <w:tc>
          <w:tcPr>
            <w:tcW w:w="12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val="en-US" w:eastAsia="zh-CN"/>
              </w:rPr>
              <w:t>5-10亩</w:t>
            </w: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10亩以上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73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3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3383" w:type="dxa"/>
            <w:gridSpan w:val="1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ind w:firstLine="480" w:firstLineChars="200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我知晓农机作业补贴有关规定和要求，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现申请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开展农机作业服务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补贴试点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我承诺：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提供的资料、传输的信息真实准确，若违反政策规定，自行承担相应责任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，两年内不得享受作业补贴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both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申请作业服务主体盖章：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法定代表人（签字）：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   月     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11" w:hRule="atLeast"/>
        </w:trPr>
        <w:tc>
          <w:tcPr>
            <w:tcW w:w="1530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default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属地乡镇、街道意见</w:t>
            </w:r>
          </w:p>
        </w:tc>
        <w:tc>
          <w:tcPr>
            <w:tcW w:w="4400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县级农业农村部门意见</w:t>
            </w:r>
          </w:p>
        </w:tc>
        <w:tc>
          <w:tcPr>
            <w:tcW w:w="5497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048A"/>
    <w:rsid w:val="11AC048A"/>
    <w:rsid w:val="4D904043"/>
    <w:rsid w:val="65463EFD"/>
    <w:rsid w:val="77C3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2023-06-01T03:30:00Z</dcterms:created>
  <dc:creator>项紫薇</dc:creator>
  <cp:lastModifiedBy>项紫薇</cp:lastModifiedBy>
  <dcterms:modified xsi:type="dcterms:W3CDTF">2024-03-29T02:10:38Z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C9875A53EC004CA0A6FC4EBE9BC63909</vt:lpwstr>
  </property>
</Properties>
</file>